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0A42" w14:textId="5FAD707C" w:rsidR="00B556D2" w:rsidRDefault="00B556D2" w:rsidP="00B556D2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E64B1D">
        <w:rPr>
          <w:rFonts w:cstheme="minorHAnsi"/>
          <w:sz w:val="24"/>
          <w:szCs w:val="24"/>
        </w:rPr>
        <w:t xml:space="preserve">Fakulta </w:t>
      </w:r>
      <w:r w:rsidR="00360B46">
        <w:rPr>
          <w:rFonts w:cstheme="minorHAnsi"/>
          <w:sz w:val="24"/>
          <w:szCs w:val="24"/>
        </w:rPr>
        <w:t>špeciálnej techniky</w:t>
      </w:r>
      <w:r w:rsidRPr="00E64B1D">
        <w:rPr>
          <w:rFonts w:cstheme="minorHAnsi"/>
          <w:sz w:val="24"/>
          <w:szCs w:val="24"/>
        </w:rPr>
        <w:t xml:space="preserve"> Trenčianskej univerzity Alexandra Dubčeka v Trenčíne </w:t>
      </w:r>
      <w:r w:rsidR="00A67A5E" w:rsidRPr="00E64B1D">
        <w:rPr>
          <w:rFonts w:cstheme="minorHAnsi"/>
          <w:sz w:val="24"/>
          <w:szCs w:val="24"/>
        </w:rPr>
        <w:t xml:space="preserve">v rámci </w:t>
      </w:r>
      <w:r w:rsidR="00A67A5E" w:rsidRPr="00A501D0">
        <w:rPr>
          <w:rFonts w:cstheme="minorHAnsi"/>
          <w:i/>
          <w:iCs/>
          <w:sz w:val="24"/>
          <w:szCs w:val="24"/>
        </w:rPr>
        <w:t>Týždňa vedy a techniky na Slovensku 202</w:t>
      </w:r>
      <w:r w:rsidR="0080463A">
        <w:rPr>
          <w:rFonts w:cstheme="minorHAnsi"/>
          <w:i/>
          <w:iCs/>
          <w:sz w:val="24"/>
          <w:szCs w:val="24"/>
        </w:rPr>
        <w:t>3</w:t>
      </w:r>
      <w:r w:rsidR="00A67A5E">
        <w:rPr>
          <w:rFonts w:cstheme="minorHAnsi"/>
          <w:sz w:val="24"/>
          <w:szCs w:val="24"/>
        </w:rPr>
        <w:t xml:space="preserve"> je</w:t>
      </w:r>
      <w:r w:rsidR="00A67A5E" w:rsidRPr="00E64B1D">
        <w:rPr>
          <w:rFonts w:cstheme="minorHAnsi"/>
          <w:sz w:val="24"/>
          <w:szCs w:val="24"/>
        </w:rPr>
        <w:t xml:space="preserve"> </w:t>
      </w:r>
      <w:r w:rsidRPr="00E64B1D">
        <w:rPr>
          <w:rFonts w:cstheme="minorHAnsi"/>
          <w:sz w:val="24"/>
          <w:szCs w:val="24"/>
        </w:rPr>
        <w:t>organiz</w:t>
      </w:r>
      <w:r w:rsidR="00A67A5E">
        <w:rPr>
          <w:rFonts w:cstheme="minorHAnsi"/>
          <w:sz w:val="24"/>
          <w:szCs w:val="24"/>
        </w:rPr>
        <w:t xml:space="preserve">átorom podujatí </w:t>
      </w:r>
      <w:r w:rsidR="00A16695">
        <w:rPr>
          <w:rFonts w:cstheme="minorHAnsi"/>
          <w:sz w:val="24"/>
          <w:szCs w:val="24"/>
        </w:rPr>
        <w:t>s názvom</w:t>
      </w:r>
      <w:r w:rsidRPr="00E64B1D">
        <w:rPr>
          <w:rFonts w:cstheme="minorHAnsi"/>
          <w:sz w:val="24"/>
          <w:szCs w:val="24"/>
        </w:rPr>
        <w:t>:</w:t>
      </w:r>
    </w:p>
    <w:p w14:paraId="79FCA72A" w14:textId="77777777" w:rsidR="00E64B1D" w:rsidRPr="00E64B1D" w:rsidRDefault="00E64B1D" w:rsidP="00B556D2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14:paraId="03FF4EF1" w14:textId="4EAA0607" w:rsidR="0080463A" w:rsidRPr="0080463A" w:rsidRDefault="00360B46" w:rsidP="00D42B1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sk-SK"/>
        </w:rPr>
      </w:pPr>
      <w:r w:rsidRPr="00360B46">
        <w:rPr>
          <w:rFonts w:eastAsia="Times New Roman" w:cstheme="minorHAnsi"/>
          <w:color w:val="242424"/>
          <w:sz w:val="24"/>
          <w:szCs w:val="24"/>
          <w:lang w:eastAsia="sk-SK"/>
        </w:rPr>
        <w:t>Nové trendy v tepelnom spracovaní ocelí a jeho výskum v laboratóriách CEDITEK FŠT</w:t>
      </w:r>
      <w:r w:rsidRPr="0080463A">
        <w:rPr>
          <w:rFonts w:cstheme="minorHAnsi"/>
          <w:sz w:val="24"/>
          <w:szCs w:val="24"/>
        </w:rPr>
        <w:t xml:space="preserve"> </w:t>
      </w:r>
    </w:p>
    <w:p w14:paraId="4DA26294" w14:textId="067EB8D5" w:rsidR="00A16695" w:rsidRPr="0080463A" w:rsidRDefault="00360B46" w:rsidP="00D42B1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sk-SK"/>
        </w:rPr>
      </w:pPr>
      <w:r w:rsidRPr="00360B46">
        <w:rPr>
          <w:rFonts w:eastAsia="Times New Roman" w:cstheme="minorHAnsi"/>
          <w:color w:val="242424"/>
          <w:sz w:val="24"/>
          <w:szCs w:val="24"/>
          <w:lang w:eastAsia="sk-SK"/>
        </w:rPr>
        <w:t>Predstavenie výskumnej infraštruktúry excelentných centier CEDITEK a FABLAB a ich možností pri výskume/vývoji a medzinárodnej spolupráci</w:t>
      </w:r>
      <w:r w:rsidRPr="0080463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</w:p>
    <w:p w14:paraId="130B117F" w14:textId="77777777" w:rsidR="00360B46" w:rsidRPr="00360B46" w:rsidRDefault="00360B46" w:rsidP="00A1669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360B46">
        <w:rPr>
          <w:rFonts w:eastAsia="Times New Roman" w:cstheme="minorHAnsi"/>
          <w:color w:val="242424"/>
          <w:sz w:val="24"/>
          <w:szCs w:val="24"/>
          <w:lang w:eastAsia="sk-SK"/>
        </w:rPr>
        <w:t>Kvázistatická</w:t>
      </w:r>
      <w:proofErr w:type="spellEnd"/>
      <w:r w:rsidRPr="00360B46">
        <w:rPr>
          <w:rFonts w:eastAsia="Times New Roman" w:cstheme="minorHAnsi"/>
          <w:color w:val="242424"/>
          <w:sz w:val="24"/>
          <w:szCs w:val="24"/>
          <w:lang w:eastAsia="sk-SK"/>
        </w:rPr>
        <w:t xml:space="preserve"> </w:t>
      </w:r>
      <w:proofErr w:type="spellStart"/>
      <w:r w:rsidRPr="00360B46">
        <w:rPr>
          <w:rFonts w:eastAsia="Times New Roman" w:cstheme="minorHAnsi"/>
          <w:color w:val="242424"/>
          <w:sz w:val="24"/>
          <w:szCs w:val="24"/>
          <w:lang w:eastAsia="sk-SK"/>
        </w:rPr>
        <w:t>nanoindentácia</w:t>
      </w:r>
      <w:proofErr w:type="spellEnd"/>
      <w:r w:rsidRPr="00360B46">
        <w:rPr>
          <w:rFonts w:eastAsia="Times New Roman" w:cstheme="minorHAnsi"/>
          <w:color w:val="242424"/>
          <w:sz w:val="24"/>
          <w:szCs w:val="24"/>
          <w:lang w:eastAsia="sk-SK"/>
        </w:rPr>
        <w:t xml:space="preserve"> a jej využitie pri výskume mechanických vlastností mikroštruktúrnych súčastí a povrchových vrstiev skúmaných materiálov</w:t>
      </w:r>
    </w:p>
    <w:p w14:paraId="075DE6BE" w14:textId="44998E6E" w:rsidR="00D9416E" w:rsidRPr="005B0974" w:rsidRDefault="00360B46" w:rsidP="00A1669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60B46">
        <w:rPr>
          <w:rFonts w:eastAsia="Times New Roman" w:cstheme="minorHAnsi"/>
          <w:color w:val="242424"/>
          <w:sz w:val="24"/>
          <w:szCs w:val="24"/>
          <w:lang w:eastAsia="sk-SK"/>
        </w:rPr>
        <w:t xml:space="preserve">Exkurzia do </w:t>
      </w:r>
      <w:proofErr w:type="spellStart"/>
      <w:r w:rsidRPr="00360B46">
        <w:rPr>
          <w:rFonts w:eastAsia="Times New Roman" w:cstheme="minorHAnsi"/>
          <w:color w:val="242424"/>
          <w:sz w:val="24"/>
          <w:szCs w:val="24"/>
          <w:lang w:eastAsia="sk-SK"/>
        </w:rPr>
        <w:t>Technical</w:t>
      </w:r>
      <w:proofErr w:type="spellEnd"/>
      <w:r w:rsidRPr="00360B46">
        <w:rPr>
          <w:rFonts w:eastAsia="Times New Roman" w:cstheme="minorHAnsi"/>
          <w:color w:val="242424"/>
          <w:sz w:val="24"/>
          <w:szCs w:val="24"/>
          <w:lang w:eastAsia="sk-SK"/>
        </w:rPr>
        <w:t xml:space="preserve"> center spoločnosti </w:t>
      </w:r>
      <w:proofErr w:type="spellStart"/>
      <w:r w:rsidRPr="00360B46">
        <w:rPr>
          <w:rFonts w:eastAsia="Times New Roman" w:cstheme="minorHAnsi"/>
          <w:color w:val="242424"/>
          <w:sz w:val="24"/>
          <w:szCs w:val="24"/>
          <w:lang w:eastAsia="sk-SK"/>
        </w:rPr>
        <w:t>Yanfeng</w:t>
      </w:r>
      <w:proofErr w:type="spellEnd"/>
      <w:r w:rsidRPr="00360B46">
        <w:rPr>
          <w:rFonts w:eastAsia="Times New Roman" w:cstheme="minorHAnsi"/>
          <w:color w:val="242424"/>
          <w:sz w:val="24"/>
          <w:szCs w:val="24"/>
          <w:lang w:eastAsia="sk-SK"/>
        </w:rPr>
        <w:t xml:space="preserve">, </w:t>
      </w:r>
      <w:proofErr w:type="spellStart"/>
      <w:r w:rsidRPr="00360B46">
        <w:rPr>
          <w:rFonts w:eastAsia="Times New Roman" w:cstheme="minorHAnsi"/>
          <w:color w:val="242424"/>
          <w:sz w:val="24"/>
          <w:szCs w:val="24"/>
          <w:lang w:eastAsia="sk-SK"/>
        </w:rPr>
        <w:t>Trenčin</w:t>
      </w:r>
      <w:proofErr w:type="spellEnd"/>
      <w:r w:rsidRPr="005B0974">
        <w:rPr>
          <w:rFonts w:cstheme="minorHAnsi"/>
          <w:sz w:val="24"/>
          <w:szCs w:val="24"/>
        </w:rPr>
        <w:t xml:space="preserve"> </w:t>
      </w:r>
    </w:p>
    <w:p w14:paraId="0BE5F978" w14:textId="4D11F2B9" w:rsidR="00A16695" w:rsidRPr="00360B46" w:rsidRDefault="00A16695" w:rsidP="00A16695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0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8"/>
        <w:gridCol w:w="5754"/>
      </w:tblGrid>
      <w:tr w:rsidR="00360B46" w:rsidRPr="00360B46" w14:paraId="1E86E6CA" w14:textId="77777777" w:rsidTr="001C067D">
        <w:trPr>
          <w:trHeight w:val="285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DBD7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Začiatok podujatia</w:t>
            </w:r>
          </w:p>
        </w:tc>
        <w:tc>
          <w:tcPr>
            <w:tcW w:w="5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296FA" w14:textId="77777777" w:rsidR="00360B46" w:rsidRPr="00147DFB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</w:pPr>
            <w:r w:rsidRPr="00147DFB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>6.11.2023 </w:t>
            </w:r>
          </w:p>
        </w:tc>
      </w:tr>
      <w:tr w:rsidR="00360B46" w:rsidRPr="00360B46" w14:paraId="278B2E32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916D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Koniec podujatia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7C55D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6.11.2023 </w:t>
            </w:r>
          </w:p>
        </w:tc>
      </w:tr>
      <w:tr w:rsidR="00360B46" w:rsidRPr="00360B46" w14:paraId="08CD387D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EA7D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Čas podujatia od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B8B57" w14:textId="7EF90AC8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8</w:t>
            </w:r>
            <w:r w:rsidR="000E4FD4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.</w:t>
            </w: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15</w:t>
            </w:r>
            <w:r w:rsidR="000E4FD4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 hod.</w:t>
            </w:r>
          </w:p>
        </w:tc>
      </w:tr>
      <w:tr w:rsidR="00360B46" w:rsidRPr="00360B46" w14:paraId="3C1FC647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CC982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Čas podujatia do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5F9C" w14:textId="331F9949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10</w:t>
            </w:r>
            <w:r w:rsidR="000E4FD4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.</w:t>
            </w: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45</w:t>
            </w:r>
            <w:r w:rsidR="000E4FD4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 hod.</w:t>
            </w:r>
          </w:p>
        </w:tc>
      </w:tr>
      <w:tr w:rsidR="00360B46" w:rsidRPr="00360B46" w14:paraId="27B3EEE2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66D22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Typ podujatia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74F0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Prednáška</w:t>
            </w:r>
          </w:p>
        </w:tc>
      </w:tr>
      <w:tr w:rsidR="00360B46" w:rsidRPr="00360B46" w14:paraId="6E71CC1C" w14:textId="77777777" w:rsidTr="00360B46">
        <w:trPr>
          <w:trHeight w:val="50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029D2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>Názov podujatia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12F55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>Nové trendy v tepelnom spracovaní ocelí a jeho výskum v laboratóriách CEDITEK FŠT</w:t>
            </w:r>
          </w:p>
        </w:tc>
      </w:tr>
      <w:tr w:rsidR="00360B46" w:rsidRPr="00360B46" w14:paraId="1408CCEB" w14:textId="77777777" w:rsidTr="001C067D">
        <w:trPr>
          <w:trHeight w:val="55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02E4F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Cieľová skupina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D41F9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denní / kombinovaní študenti Bc. Ing. a PhD. strojárskych študijných odborov</w:t>
            </w:r>
          </w:p>
        </w:tc>
      </w:tr>
      <w:tr w:rsidR="00360B46" w:rsidRPr="00360B46" w14:paraId="610BFF4A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A1695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Stručný popis podujatia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12959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Prednáška sumarizuje nové trendy tepelného spracovania ocelí a predstavuje možnosti jeho výskumu v </w:t>
            </w:r>
            <w:proofErr w:type="spellStart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dilatometrickom</w:t>
            </w:r>
            <w:proofErr w:type="spellEnd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 laboratóriu FŠT. Prednášajúci: doc. Ing. Igor Barényi, PhD., EUR ING.</w:t>
            </w:r>
          </w:p>
        </w:tc>
      </w:tr>
      <w:tr w:rsidR="00360B46" w:rsidRPr="00360B46" w14:paraId="6C2C8A40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B06C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Organizátor podujatia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E059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Fakulta špeciálnej techniky TnUAD v Trenčíne </w:t>
            </w:r>
          </w:p>
        </w:tc>
      </w:tr>
      <w:tr w:rsidR="00360B46" w:rsidRPr="00360B46" w14:paraId="23688C50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0A3E1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Spoluorganizátori podujatia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8E23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Slovenská strojárska spoločnosť - člen ZSVTS </w:t>
            </w:r>
          </w:p>
        </w:tc>
      </w:tr>
      <w:tr w:rsidR="00360B46" w:rsidRPr="00360B46" w14:paraId="736667B5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AA5B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Kraj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36856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 Trenčiansky</w:t>
            </w:r>
          </w:p>
        </w:tc>
      </w:tr>
      <w:tr w:rsidR="00360B46" w:rsidRPr="00360B46" w14:paraId="4EA02D44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57AFF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Okres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C665E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 Trenčín</w:t>
            </w:r>
          </w:p>
        </w:tc>
      </w:tr>
      <w:tr w:rsidR="00360B46" w:rsidRPr="00360B46" w14:paraId="0EE85D6C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57320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Mesto/obec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E8244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 Trenčín</w:t>
            </w:r>
          </w:p>
        </w:tc>
      </w:tr>
      <w:tr w:rsidR="00360B46" w:rsidRPr="00360B46" w14:paraId="4E129787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4AF50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Ulica a číslo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3094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 Ku kyselke 469</w:t>
            </w:r>
          </w:p>
        </w:tc>
      </w:tr>
      <w:tr w:rsidR="00360B46" w:rsidRPr="00360B46" w14:paraId="5E2A1C70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BE6E4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PSČ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924C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91106</w:t>
            </w:r>
          </w:p>
        </w:tc>
      </w:tr>
      <w:tr w:rsidR="00360B46" w:rsidRPr="00360B46" w14:paraId="177FA476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E2AF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Miesto konania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21FED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Fakulta špeciálnej techniky TnUAD v Trenčíne </w:t>
            </w:r>
          </w:p>
        </w:tc>
      </w:tr>
      <w:tr w:rsidR="00360B46" w:rsidRPr="00360B46" w14:paraId="76CECCFA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502C9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Webová stránka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88A2D" w14:textId="77777777" w:rsidR="00360B46" w:rsidRPr="00360B46" w:rsidRDefault="00000000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hyperlink r:id="rId8" w:history="1">
              <w:r w:rsidR="00360B46" w:rsidRPr="00360B46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https://fst.tnuni.sk/index.php?id=296</w:t>
              </w:r>
            </w:hyperlink>
          </w:p>
          <w:p w14:paraId="023999D2" w14:textId="77777777" w:rsidR="00360B46" w:rsidRPr="00360B46" w:rsidRDefault="00360B46" w:rsidP="001C067D">
            <w:pPr>
              <w:spacing w:after="0" w:line="240" w:lineRule="auto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</w:p>
        </w:tc>
      </w:tr>
    </w:tbl>
    <w:p w14:paraId="35282934" w14:textId="12AC60A4" w:rsidR="00AA790B" w:rsidRPr="00360B46" w:rsidRDefault="00AA790B" w:rsidP="00AE48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</w:p>
    <w:tbl>
      <w:tblPr>
        <w:tblW w:w="90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8"/>
        <w:gridCol w:w="5754"/>
      </w:tblGrid>
      <w:tr w:rsidR="00360B46" w:rsidRPr="00360B46" w14:paraId="0AC12ED2" w14:textId="77777777" w:rsidTr="001C067D">
        <w:trPr>
          <w:trHeight w:val="285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CF8B5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Začiatok podujatia</w:t>
            </w:r>
          </w:p>
        </w:tc>
        <w:tc>
          <w:tcPr>
            <w:tcW w:w="5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3197" w14:textId="77777777" w:rsidR="00360B46" w:rsidRPr="00147DFB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</w:pPr>
            <w:r w:rsidRPr="00147DFB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>6.11.2023 </w:t>
            </w:r>
          </w:p>
        </w:tc>
      </w:tr>
      <w:tr w:rsidR="00360B46" w:rsidRPr="00360B46" w14:paraId="34B4AEC2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DF446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Koniec podujatia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0EDEE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6.11.2023 </w:t>
            </w:r>
          </w:p>
        </w:tc>
      </w:tr>
      <w:tr w:rsidR="00360B46" w:rsidRPr="00360B46" w14:paraId="3B847559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2684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Čas podujatia od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47DB" w14:textId="7AF46BD9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12.15 </w:t>
            </w:r>
            <w:r w:rsidR="000E4FD4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hod.</w:t>
            </w:r>
          </w:p>
        </w:tc>
      </w:tr>
      <w:tr w:rsidR="00360B46" w:rsidRPr="00360B46" w14:paraId="2C28D8C1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BA89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Čas podujatia do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F067E" w14:textId="186893C1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13.45</w:t>
            </w:r>
            <w:r w:rsidR="000E4FD4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 hod.</w:t>
            </w:r>
          </w:p>
        </w:tc>
      </w:tr>
      <w:tr w:rsidR="00360B46" w:rsidRPr="00360B46" w14:paraId="2BD0F60C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3ACE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Typ podujatia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CD0BF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Prehliadka a predstavenie</w:t>
            </w:r>
          </w:p>
        </w:tc>
      </w:tr>
      <w:tr w:rsidR="00360B46" w:rsidRPr="00360B46" w14:paraId="06F585D4" w14:textId="77777777" w:rsidTr="001C067D">
        <w:trPr>
          <w:trHeight w:val="82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E8DA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>Názov podujatia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B967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>Predstavenie výskumnej infraštruktúry excelentných centier CEDITEK a FABLAB a ich možností pri výskume/vývoji a medzinárodnej spolupráci</w:t>
            </w:r>
          </w:p>
        </w:tc>
      </w:tr>
      <w:tr w:rsidR="00360B46" w:rsidRPr="00360B46" w14:paraId="391DE75F" w14:textId="77777777" w:rsidTr="001C067D">
        <w:trPr>
          <w:trHeight w:val="55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CE97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lastRenderedPageBreak/>
              <w:t>Cieľová skupina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12FA8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denní / kombinovaní študenti Bc. Ing. a PhD. strojárskych študijných odborov</w:t>
            </w:r>
          </w:p>
        </w:tc>
      </w:tr>
      <w:tr w:rsidR="00360B46" w:rsidRPr="00360B46" w14:paraId="0FDBCC4B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1E8D9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Stručný popis podujatia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B5A8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Predstavenie (prehliadka) zariadení a výskumných techník excelentných laboratórií CEDITEK a FABLAB zameraných na materiálový a technologický výskum a prax</w:t>
            </w:r>
          </w:p>
        </w:tc>
      </w:tr>
      <w:tr w:rsidR="00360B46" w:rsidRPr="00360B46" w14:paraId="4D01D6EB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9200D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Organizátor podujatia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F8583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Fakulta špeciálnej techniky TnUAD v Trenčíne </w:t>
            </w:r>
          </w:p>
        </w:tc>
      </w:tr>
      <w:tr w:rsidR="00360B46" w:rsidRPr="00360B46" w14:paraId="21987007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D79A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Spoluorganizátori podujatia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0DCF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Slovenská strojárska spoločnosť - člen ZSVTS </w:t>
            </w:r>
          </w:p>
        </w:tc>
      </w:tr>
      <w:tr w:rsidR="00360B46" w:rsidRPr="00360B46" w14:paraId="1BFEB798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E8E5D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Kraj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86D1C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 Trenčiansky</w:t>
            </w:r>
          </w:p>
        </w:tc>
      </w:tr>
      <w:tr w:rsidR="00360B46" w:rsidRPr="00360B46" w14:paraId="18BDE8D7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15C4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Okres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DC7FC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 Trenčín</w:t>
            </w:r>
          </w:p>
        </w:tc>
      </w:tr>
      <w:tr w:rsidR="00360B46" w:rsidRPr="00360B46" w14:paraId="70D2FEBF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2EDC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Mesto/obec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494F2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 Trenčín</w:t>
            </w:r>
          </w:p>
        </w:tc>
      </w:tr>
      <w:tr w:rsidR="00360B46" w:rsidRPr="00360B46" w14:paraId="651D8AB6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3E8BC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Ulica a číslo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45E2D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 Ku kyselke 469</w:t>
            </w:r>
          </w:p>
        </w:tc>
      </w:tr>
      <w:tr w:rsidR="00360B46" w:rsidRPr="00360B46" w14:paraId="341C373D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F41F5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PSČ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25AE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91106</w:t>
            </w:r>
          </w:p>
        </w:tc>
      </w:tr>
      <w:tr w:rsidR="00360B46" w:rsidRPr="00360B46" w14:paraId="7881F0D1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ED63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Miesto konania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2BAB7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Fakulta špeciálnej techniky TnUAD v Trenčíne </w:t>
            </w:r>
          </w:p>
        </w:tc>
      </w:tr>
      <w:tr w:rsidR="00360B46" w:rsidRPr="00360B46" w14:paraId="0FF10B9B" w14:textId="77777777" w:rsidTr="001C067D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08953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Webová stránka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F152" w14:textId="77777777" w:rsidR="00360B46" w:rsidRPr="00360B46" w:rsidRDefault="00000000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hyperlink r:id="rId9" w:history="1">
              <w:r w:rsidR="00360B46" w:rsidRPr="00360B46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https://fst.tnuni.sk/index.php?id=296</w:t>
              </w:r>
            </w:hyperlink>
          </w:p>
          <w:p w14:paraId="5856AB28" w14:textId="77777777" w:rsidR="00360B46" w:rsidRPr="00360B46" w:rsidRDefault="00360B46" w:rsidP="001C067D">
            <w:pPr>
              <w:spacing w:after="0" w:line="240" w:lineRule="auto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</w:p>
        </w:tc>
      </w:tr>
    </w:tbl>
    <w:p w14:paraId="66065173" w14:textId="77777777" w:rsidR="00360B46" w:rsidRPr="00360B46" w:rsidRDefault="00360B46" w:rsidP="00AE48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</w:p>
    <w:tbl>
      <w:tblPr>
        <w:tblW w:w="90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360B46" w:rsidRPr="00360B46" w14:paraId="03104B62" w14:textId="77777777" w:rsidTr="001C067D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5CDEA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Začiatok podujatia</w:t>
            </w:r>
          </w:p>
        </w:tc>
        <w:tc>
          <w:tcPr>
            <w:tcW w:w="5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528A" w14:textId="77777777" w:rsidR="00360B46" w:rsidRPr="00147DFB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</w:pPr>
            <w:r w:rsidRPr="00147DFB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>7.11.2023 </w:t>
            </w:r>
          </w:p>
        </w:tc>
      </w:tr>
      <w:tr w:rsidR="00360B46" w:rsidRPr="00360B46" w14:paraId="3F88E2A0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89A83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Koniec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C5800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7.11.2023 </w:t>
            </w:r>
          </w:p>
        </w:tc>
      </w:tr>
      <w:tr w:rsidR="00360B46" w:rsidRPr="00360B46" w14:paraId="62C47A38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AD9D0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Čas podujatia od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2B130" w14:textId="21BE1462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10.15 -11.45</w:t>
            </w:r>
            <w:r w:rsidR="000E4FD4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 hod.</w:t>
            </w: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 - blok 1</w:t>
            </w:r>
          </w:p>
        </w:tc>
      </w:tr>
      <w:tr w:rsidR="00360B46" w:rsidRPr="00360B46" w14:paraId="6BE50C00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9E6C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Čas podujatia do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7542D" w14:textId="225AC644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12-15- 13.45</w:t>
            </w:r>
            <w:r w:rsidR="000E4FD4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 hod.</w:t>
            </w: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 - blok 2</w:t>
            </w:r>
          </w:p>
        </w:tc>
      </w:tr>
      <w:tr w:rsidR="00360B46" w:rsidRPr="00360B46" w14:paraId="22DE5C7C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A4B0B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Typ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DC655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 Prednáška</w:t>
            </w:r>
          </w:p>
        </w:tc>
      </w:tr>
      <w:tr w:rsidR="00360B46" w:rsidRPr="00360B46" w14:paraId="74C9564E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EBDF7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>Názov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7A0E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</w:pPr>
            <w:proofErr w:type="spellStart"/>
            <w:r w:rsidRPr="00360B46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>Kvázistatická</w:t>
            </w:r>
            <w:proofErr w:type="spellEnd"/>
            <w:r w:rsidRPr="00360B46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60B46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>nanoindentácia</w:t>
            </w:r>
            <w:proofErr w:type="spellEnd"/>
            <w:r w:rsidRPr="00360B46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 xml:space="preserve"> a jej využitie pri výskume mechanických vlastností mikroštruktúrnych súčastí a povrchových vrstiev skúmaných materiálov</w:t>
            </w:r>
          </w:p>
        </w:tc>
      </w:tr>
      <w:tr w:rsidR="00360B46" w:rsidRPr="00360B46" w14:paraId="447A2B16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0EBC3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Cieľová skupina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9ABE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denní / kombinovaní študenti Bc. Ing. a PhD. strojárskych študijných odborov</w:t>
            </w:r>
          </w:p>
        </w:tc>
      </w:tr>
      <w:tr w:rsidR="00360B46" w:rsidRPr="00360B46" w14:paraId="61F8762A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3D073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Stručný popis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7D01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Prednášky s tematickým zameraním na </w:t>
            </w:r>
            <w:proofErr w:type="spellStart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nanoindentačné</w:t>
            </w:r>
            <w:proofErr w:type="spellEnd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 techniky umožní cieľovej skupine získať teoretické i praktické vedomosti o možnostiach výskumu mechanických vlastností materiálov na </w:t>
            </w:r>
            <w:proofErr w:type="spellStart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nano</w:t>
            </w:r>
            <w:proofErr w:type="spellEnd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 úrovni. Prednášajúci: doc. Ing. Jozef Majerík, PhD., EUR ING.</w:t>
            </w:r>
          </w:p>
        </w:tc>
      </w:tr>
      <w:tr w:rsidR="00360B46" w:rsidRPr="00360B46" w14:paraId="32A61CB2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A0B31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Organizátor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19CA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Slovenská strojárska spoločnosť - člen ZSVTS </w:t>
            </w:r>
          </w:p>
        </w:tc>
      </w:tr>
      <w:tr w:rsidR="00360B46" w:rsidRPr="00360B46" w14:paraId="5799690B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7A8FD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Spoluorganizátori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AC0F6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Fakulta špeciálnej techniky TnUAD v Trenčíne</w:t>
            </w:r>
          </w:p>
        </w:tc>
      </w:tr>
      <w:tr w:rsidR="00360B46" w:rsidRPr="00360B46" w14:paraId="3EA5C150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65F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Kraj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41926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 Trenčiansky</w:t>
            </w:r>
          </w:p>
        </w:tc>
      </w:tr>
      <w:tr w:rsidR="00360B46" w:rsidRPr="00360B46" w14:paraId="25284945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5F34D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Okres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3B7A0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 Trenčín</w:t>
            </w:r>
          </w:p>
        </w:tc>
      </w:tr>
      <w:tr w:rsidR="00360B46" w:rsidRPr="00360B46" w14:paraId="3C94EF04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FB53C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Mesto/obec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781E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 Trenčín</w:t>
            </w:r>
          </w:p>
        </w:tc>
      </w:tr>
      <w:tr w:rsidR="00360B46" w:rsidRPr="00360B46" w14:paraId="5D1562A0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374F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Ulica a číslo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96C9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 Ku kyselke 469</w:t>
            </w:r>
          </w:p>
        </w:tc>
      </w:tr>
      <w:tr w:rsidR="00360B46" w:rsidRPr="00360B46" w14:paraId="394BD727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8A84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PSČ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F9D20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91106</w:t>
            </w:r>
          </w:p>
        </w:tc>
      </w:tr>
      <w:tr w:rsidR="00360B46" w:rsidRPr="00360B46" w14:paraId="50748DCF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9B6D4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Miesto konania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7BDAF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Fakulta špeciálnej techniky TnUAD v Trenčíne </w:t>
            </w:r>
          </w:p>
        </w:tc>
      </w:tr>
      <w:tr w:rsidR="00360B46" w:rsidRPr="00360B46" w14:paraId="5B9ADB8C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1109F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Webová stránka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7761B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 </w:t>
            </w:r>
            <w:hyperlink r:id="rId10" w:tgtFrame="_blank" w:history="1">
              <w:r w:rsidRPr="00360B4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sk-SK"/>
                </w:rPr>
                <w:t>https://fst.tnuni.sk/index.php?id=296</w:t>
              </w:r>
            </w:hyperlink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.</w:t>
            </w:r>
          </w:p>
        </w:tc>
      </w:tr>
    </w:tbl>
    <w:p w14:paraId="22665E85" w14:textId="77777777" w:rsidR="00360B46" w:rsidRPr="00360B46" w:rsidRDefault="00360B46" w:rsidP="00AE48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</w:p>
    <w:tbl>
      <w:tblPr>
        <w:tblW w:w="90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360B46" w:rsidRPr="00360B46" w14:paraId="11F586CB" w14:textId="77777777" w:rsidTr="001C067D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4BA76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Začiatok podujatia</w:t>
            </w:r>
          </w:p>
        </w:tc>
        <w:tc>
          <w:tcPr>
            <w:tcW w:w="5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22B58" w14:textId="77777777" w:rsidR="00360B46" w:rsidRPr="00147DFB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</w:pPr>
            <w:r w:rsidRPr="00147DFB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>9.11.2023 </w:t>
            </w:r>
          </w:p>
        </w:tc>
      </w:tr>
      <w:tr w:rsidR="00360B46" w:rsidRPr="00360B46" w14:paraId="19220397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D997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lastRenderedPageBreak/>
              <w:t>Koniec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8200A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9.11.2023 </w:t>
            </w:r>
          </w:p>
        </w:tc>
      </w:tr>
      <w:tr w:rsidR="00360B46" w:rsidRPr="00360B46" w14:paraId="66B6EE56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772B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Čas podujatia od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991E" w14:textId="0687C5BB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9</w:t>
            </w:r>
            <w:r w:rsidR="000E4FD4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.</w:t>
            </w: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00</w:t>
            </w:r>
            <w:r w:rsidR="000E4FD4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 hod.</w:t>
            </w:r>
          </w:p>
        </w:tc>
      </w:tr>
      <w:tr w:rsidR="00360B46" w:rsidRPr="00360B46" w14:paraId="2AA509EA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23C4D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Čas podujatia do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0E66" w14:textId="0EDD770B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12</w:t>
            </w:r>
            <w:r w:rsidR="000E4FD4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.</w:t>
            </w: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00</w:t>
            </w:r>
            <w:r w:rsidR="000E4FD4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 hod.</w:t>
            </w:r>
          </w:p>
        </w:tc>
      </w:tr>
      <w:tr w:rsidR="00360B46" w:rsidRPr="00360B46" w14:paraId="4CB0D0F0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2BF4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Typ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4F03B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 Exkurzia</w:t>
            </w:r>
          </w:p>
        </w:tc>
      </w:tr>
      <w:tr w:rsidR="00360B46" w:rsidRPr="00360B46" w14:paraId="2B5605C4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C684C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>Názov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9EEAC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 xml:space="preserve">Exkurzia do </w:t>
            </w:r>
            <w:proofErr w:type="spellStart"/>
            <w:r w:rsidRPr="00360B46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>Technical</w:t>
            </w:r>
            <w:proofErr w:type="spellEnd"/>
            <w:r w:rsidRPr="00360B46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 xml:space="preserve"> center spoločnosti </w:t>
            </w:r>
            <w:proofErr w:type="spellStart"/>
            <w:r w:rsidRPr="00360B46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>Yanfeng</w:t>
            </w:r>
            <w:proofErr w:type="spellEnd"/>
            <w:r w:rsidRPr="00360B46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360B46">
              <w:rPr>
                <w:rFonts w:eastAsia="Times New Roman" w:cstheme="minorHAnsi"/>
                <w:b/>
                <w:bCs/>
                <w:color w:val="242424"/>
                <w:sz w:val="24"/>
                <w:szCs w:val="24"/>
                <w:lang w:eastAsia="sk-SK"/>
              </w:rPr>
              <w:t>Trenčin</w:t>
            </w:r>
            <w:proofErr w:type="spellEnd"/>
          </w:p>
        </w:tc>
      </w:tr>
      <w:tr w:rsidR="00360B46" w:rsidRPr="00360B46" w14:paraId="61D44668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7FC68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Cieľová skupina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AF134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denní / kombinovaní študenti Bc. Ing.</w:t>
            </w:r>
          </w:p>
        </w:tc>
      </w:tr>
      <w:tr w:rsidR="00360B46" w:rsidRPr="00360B46" w14:paraId="43DA2E1B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E00FD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Stručný popis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B164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Exkurzia do </w:t>
            </w:r>
            <w:proofErr w:type="spellStart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Technical</w:t>
            </w:r>
            <w:proofErr w:type="spellEnd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 center spoločnosti </w:t>
            </w:r>
            <w:proofErr w:type="spellStart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Yanfeng</w:t>
            </w:r>
            <w:proofErr w:type="spellEnd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Trenčin</w:t>
            </w:r>
            <w:proofErr w:type="spellEnd"/>
          </w:p>
        </w:tc>
      </w:tr>
      <w:tr w:rsidR="00360B46" w:rsidRPr="00360B46" w14:paraId="6526AAEF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A77D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Organizátor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2C8C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proofErr w:type="spellStart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Yanfeng</w:t>
            </w:r>
            <w:proofErr w:type="spellEnd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Trenčin</w:t>
            </w:r>
            <w:proofErr w:type="spellEnd"/>
          </w:p>
        </w:tc>
      </w:tr>
      <w:tr w:rsidR="00360B46" w:rsidRPr="00360B46" w14:paraId="0C4640E8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75E2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Spoluorganizátori podujatia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1787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Fakulta špeciálnej techniky TnUAD v Trenčíne</w:t>
            </w:r>
          </w:p>
        </w:tc>
      </w:tr>
      <w:tr w:rsidR="00360B46" w:rsidRPr="00360B46" w14:paraId="59C5A83D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4B3DC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Kraj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4FCDE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Trenčiansky</w:t>
            </w:r>
          </w:p>
        </w:tc>
      </w:tr>
      <w:tr w:rsidR="00360B46" w:rsidRPr="00360B46" w14:paraId="0250D1F6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412F7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Okres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494C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Trenčín</w:t>
            </w:r>
          </w:p>
        </w:tc>
      </w:tr>
      <w:tr w:rsidR="00360B46" w:rsidRPr="00360B46" w14:paraId="29B5A4AE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8CD3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Mesto/obec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7F47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Trenčín</w:t>
            </w:r>
          </w:p>
        </w:tc>
      </w:tr>
      <w:tr w:rsidR="00360B46" w:rsidRPr="00360B46" w14:paraId="3BD6D9B7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718A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Ulica a číslo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F9C2A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 Ku kyselke 469</w:t>
            </w:r>
          </w:p>
        </w:tc>
      </w:tr>
      <w:tr w:rsidR="00360B46" w:rsidRPr="00360B46" w14:paraId="302AB430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B0F08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PSČ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7FAB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91106</w:t>
            </w:r>
          </w:p>
        </w:tc>
      </w:tr>
      <w:tr w:rsidR="00360B46" w:rsidRPr="00360B46" w14:paraId="65140527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F7305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Miesto konania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8200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proofErr w:type="spellStart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Technical</w:t>
            </w:r>
            <w:proofErr w:type="spellEnd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Ceneter</w:t>
            </w:r>
            <w:proofErr w:type="spellEnd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Yanfeng</w:t>
            </w:r>
            <w:proofErr w:type="spellEnd"/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, Trenčín, priemyselný park</w:t>
            </w:r>
          </w:p>
        </w:tc>
      </w:tr>
      <w:tr w:rsidR="00360B46" w:rsidRPr="00360B46" w14:paraId="66D92F0E" w14:textId="77777777" w:rsidTr="001C067D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8A20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Webová stránka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C91D" w14:textId="77777777" w:rsidR="00360B46" w:rsidRPr="00360B46" w:rsidRDefault="00360B46" w:rsidP="001C067D">
            <w:pPr>
              <w:spacing w:after="0" w:line="240" w:lineRule="auto"/>
              <w:jc w:val="both"/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</w:pPr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 </w:t>
            </w:r>
            <w:hyperlink r:id="rId11" w:tgtFrame="_blank" w:history="1">
              <w:r w:rsidRPr="00360B4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sk-SK"/>
                </w:rPr>
                <w:t>https://fst.tnuni.sk/index.php?id=296</w:t>
              </w:r>
            </w:hyperlink>
            <w:r w:rsidRPr="00360B46">
              <w:rPr>
                <w:rFonts w:eastAsia="Times New Roman" w:cstheme="minorHAnsi"/>
                <w:color w:val="242424"/>
                <w:sz w:val="24"/>
                <w:szCs w:val="24"/>
                <w:lang w:eastAsia="sk-SK"/>
              </w:rPr>
              <w:t>.</w:t>
            </w:r>
          </w:p>
        </w:tc>
      </w:tr>
    </w:tbl>
    <w:p w14:paraId="30826EFD" w14:textId="16E8BBDA" w:rsidR="00AA790B" w:rsidRPr="00360B46" w:rsidRDefault="00AA790B" w:rsidP="003E6AF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E3494C" w14:textId="77777777" w:rsidR="009141A1" w:rsidRPr="00360B46" w:rsidRDefault="009141A1" w:rsidP="00B556D2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4A6EA7B" w14:textId="67C50CE4" w:rsidR="00FA78CA" w:rsidRPr="00360B46" w:rsidRDefault="00B556D2" w:rsidP="00AA790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</w:pPr>
      <w:r w:rsidRPr="00360B46">
        <w:rPr>
          <w:rFonts w:cstheme="minorHAnsi"/>
          <w:i/>
          <w:sz w:val="24"/>
          <w:szCs w:val="24"/>
        </w:rPr>
        <w:t>Kontaktná osoba:</w:t>
      </w:r>
      <w:r w:rsidR="00F53B49" w:rsidRPr="00360B46">
        <w:rPr>
          <w:rFonts w:cstheme="minorHAnsi"/>
          <w:sz w:val="24"/>
          <w:szCs w:val="24"/>
        </w:rPr>
        <w:tab/>
      </w:r>
      <w:r w:rsidR="00360B46" w:rsidRPr="00360B46">
        <w:rPr>
          <w:rFonts w:cstheme="minorHAnsi"/>
          <w:sz w:val="24"/>
          <w:szCs w:val="24"/>
        </w:rPr>
        <w:t>doc. Ing. Igor Barényi,</w:t>
      </w:r>
      <w:r w:rsidR="00CE5FDA" w:rsidRPr="00360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  <w:t xml:space="preserve"> PhD., </w:t>
      </w:r>
      <w:r w:rsidR="00360B46" w:rsidRPr="00360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  <w:t>EUR ING</w:t>
      </w:r>
    </w:p>
    <w:p w14:paraId="06563675" w14:textId="29DD839D" w:rsidR="00FA78CA" w:rsidRPr="00360B46" w:rsidRDefault="00AA790B" w:rsidP="004533C8">
      <w:pPr>
        <w:spacing w:after="0" w:line="240" w:lineRule="auto"/>
        <w:rPr>
          <w:rFonts w:cstheme="minorHAnsi"/>
          <w:sz w:val="24"/>
          <w:szCs w:val="24"/>
        </w:rPr>
      </w:pPr>
      <w:r w:rsidRPr="00360B46">
        <w:rPr>
          <w:rFonts w:cstheme="minorHAnsi"/>
          <w:i/>
          <w:sz w:val="24"/>
          <w:szCs w:val="24"/>
        </w:rPr>
        <w:t>Webová stránka:</w:t>
      </w:r>
      <w:r w:rsidR="00F53B49" w:rsidRPr="00360B46">
        <w:rPr>
          <w:rFonts w:cstheme="minorHAnsi"/>
          <w:i/>
          <w:sz w:val="24"/>
          <w:szCs w:val="24"/>
        </w:rPr>
        <w:tab/>
      </w:r>
      <w:hyperlink r:id="rId12" w:history="1">
        <w:r w:rsidR="00360B46" w:rsidRPr="00360B46">
          <w:rPr>
            <w:rStyle w:val="Hypertextovprepojenie"/>
            <w:rFonts w:cstheme="minorHAnsi"/>
            <w:sz w:val="24"/>
            <w:szCs w:val="24"/>
          </w:rPr>
          <w:t>https://fst.tnuni.sk/index.php?id=45&amp;no_cache=1</w:t>
        </w:r>
      </w:hyperlink>
    </w:p>
    <w:p w14:paraId="2D9A7A74" w14:textId="77777777" w:rsidR="00360B46" w:rsidRDefault="00360B46" w:rsidP="004533C8">
      <w:pPr>
        <w:spacing w:after="0" w:line="240" w:lineRule="auto"/>
        <w:rPr>
          <w:rStyle w:val="Hypertextovprepojenie"/>
          <w:rFonts w:cstheme="minorHAnsi"/>
          <w:iCs/>
          <w:sz w:val="24"/>
          <w:szCs w:val="24"/>
        </w:rPr>
      </w:pPr>
    </w:p>
    <w:p w14:paraId="338891EF" w14:textId="00C4F5EC" w:rsidR="0068258E" w:rsidRPr="00E64B1D" w:rsidRDefault="0068258E" w:rsidP="004533C8">
      <w:pPr>
        <w:spacing w:after="0" w:line="240" w:lineRule="auto"/>
        <w:rPr>
          <w:rFonts w:cstheme="minorHAnsi"/>
          <w:sz w:val="24"/>
          <w:szCs w:val="24"/>
        </w:rPr>
      </w:pPr>
    </w:p>
    <w:sectPr w:rsidR="0068258E" w:rsidRPr="00E64B1D" w:rsidSect="005236F0">
      <w:headerReference w:type="default" r:id="rId13"/>
      <w:footerReference w:type="default" r:id="rId14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5BA9" w14:textId="77777777" w:rsidR="00F306BC" w:rsidRDefault="00F306BC" w:rsidP="005236F0">
      <w:pPr>
        <w:spacing w:after="0" w:line="240" w:lineRule="auto"/>
      </w:pPr>
      <w:r>
        <w:separator/>
      </w:r>
    </w:p>
  </w:endnote>
  <w:endnote w:type="continuationSeparator" w:id="0">
    <w:p w14:paraId="294F5B28" w14:textId="77777777" w:rsidR="00F306BC" w:rsidRDefault="00F306BC" w:rsidP="0052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23786"/>
      <w:docPartObj>
        <w:docPartGallery w:val="Page Numbers (Bottom of Page)"/>
        <w:docPartUnique/>
      </w:docPartObj>
    </w:sdtPr>
    <w:sdtContent>
      <w:p w14:paraId="5111D613" w14:textId="77777777" w:rsidR="00B556D2" w:rsidRDefault="00E0636C">
        <w:pPr>
          <w:pStyle w:val="Pta"/>
          <w:jc w:val="center"/>
        </w:pPr>
        <w:r>
          <w:fldChar w:fldCharType="begin"/>
        </w:r>
        <w:r w:rsidR="00B556D2">
          <w:instrText>PAGE   \* MERGEFORMAT</w:instrText>
        </w:r>
        <w:r>
          <w:fldChar w:fldCharType="separate"/>
        </w:r>
        <w:r w:rsidR="00FA78CA">
          <w:rPr>
            <w:noProof/>
          </w:rPr>
          <w:t>2</w:t>
        </w:r>
        <w:r>
          <w:fldChar w:fldCharType="end"/>
        </w:r>
      </w:p>
    </w:sdtContent>
  </w:sdt>
  <w:p w14:paraId="344E81C0" w14:textId="77777777" w:rsidR="00B556D2" w:rsidRDefault="00B556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ED93" w14:textId="77777777" w:rsidR="00F306BC" w:rsidRDefault="00F306BC" w:rsidP="005236F0">
      <w:pPr>
        <w:spacing w:after="0" w:line="240" w:lineRule="auto"/>
      </w:pPr>
      <w:r>
        <w:separator/>
      </w:r>
    </w:p>
  </w:footnote>
  <w:footnote w:type="continuationSeparator" w:id="0">
    <w:p w14:paraId="34074D70" w14:textId="77777777" w:rsidR="00F306BC" w:rsidRDefault="00F306BC" w:rsidP="0052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69D5" w14:textId="52B80FED" w:rsidR="005236F0" w:rsidRPr="00F43FD8" w:rsidRDefault="00CE5FDA" w:rsidP="005236F0">
    <w:pPr>
      <w:tabs>
        <w:tab w:val="right" w:pos="9072"/>
      </w:tabs>
      <w:spacing w:after="100" w:line="240" w:lineRule="auto"/>
      <w:ind w:left="1440" w:firstLine="720"/>
      <w:rPr>
        <w:b/>
        <w:sz w:val="40"/>
        <w:szCs w:val="40"/>
      </w:rPr>
    </w:pPr>
    <w:r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714F13C7" wp14:editId="6ECAE8CF">
          <wp:simplePos x="0" y="0"/>
          <wp:positionH relativeFrom="column">
            <wp:posOffset>4891405</wp:posOffset>
          </wp:positionH>
          <wp:positionV relativeFrom="paragraph">
            <wp:posOffset>-55767</wp:posOffset>
          </wp:positionV>
          <wp:extent cx="933603" cy="925757"/>
          <wp:effectExtent l="0" t="0" r="0" b="825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603" cy="925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6F0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50EFD56" wp14:editId="0B19C4A8">
          <wp:simplePos x="0" y="0"/>
          <wp:positionH relativeFrom="rightMargin">
            <wp:posOffset>-5965190</wp:posOffset>
          </wp:positionH>
          <wp:positionV relativeFrom="paragraph">
            <wp:posOffset>-135890</wp:posOffset>
          </wp:positionV>
          <wp:extent cx="1457325" cy="993775"/>
          <wp:effectExtent l="0" t="0" r="9525" b="0"/>
          <wp:wrapNone/>
          <wp:docPr id="11" name="Obrázok 11" descr="https://www.minedu.sk/data/images/278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edu.sk/data/images/2786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36F0">
      <w:rPr>
        <w:b/>
        <w:sz w:val="40"/>
        <w:szCs w:val="40"/>
      </w:rPr>
      <w:t xml:space="preserve">    </w:t>
    </w:r>
    <w:r w:rsidR="005236F0" w:rsidRPr="00F43FD8">
      <w:rPr>
        <w:b/>
        <w:sz w:val="40"/>
        <w:szCs w:val="40"/>
      </w:rPr>
      <w:t>Týždeň vedy a</w:t>
    </w:r>
    <w:r w:rsidR="005236F0">
      <w:rPr>
        <w:b/>
        <w:sz w:val="40"/>
        <w:szCs w:val="40"/>
      </w:rPr>
      <w:t> </w:t>
    </w:r>
    <w:r w:rsidR="005236F0" w:rsidRPr="00F43FD8">
      <w:rPr>
        <w:b/>
        <w:sz w:val="40"/>
        <w:szCs w:val="40"/>
      </w:rPr>
      <w:t>techniky</w:t>
    </w:r>
    <w:r w:rsidR="005236F0">
      <w:rPr>
        <w:b/>
        <w:sz w:val="40"/>
        <w:szCs w:val="40"/>
      </w:rPr>
      <w:t xml:space="preserve"> </w:t>
    </w:r>
    <w:r w:rsidR="005236F0" w:rsidRPr="005236F0">
      <w:rPr>
        <w:b/>
        <w:sz w:val="40"/>
        <w:szCs w:val="40"/>
      </w:rPr>
      <w:t>20</w:t>
    </w:r>
    <w:r>
      <w:rPr>
        <w:b/>
        <w:sz w:val="40"/>
        <w:szCs w:val="40"/>
      </w:rPr>
      <w:t>2</w:t>
    </w:r>
    <w:r w:rsidR="0068258E">
      <w:rPr>
        <w:b/>
        <w:sz w:val="40"/>
        <w:szCs w:val="40"/>
      </w:rPr>
      <w:t>3</w:t>
    </w:r>
    <w:r w:rsidR="005236F0">
      <w:rPr>
        <w:b/>
        <w:sz w:val="40"/>
        <w:szCs w:val="40"/>
      </w:rPr>
      <w:tab/>
    </w:r>
  </w:p>
  <w:p w14:paraId="610CF4B5" w14:textId="7C71258C" w:rsidR="005236F0" w:rsidRPr="001B31BB" w:rsidRDefault="005236F0" w:rsidP="005236F0">
    <w:pPr>
      <w:tabs>
        <w:tab w:val="center" w:pos="4536"/>
        <w:tab w:val="left" w:pos="8295"/>
        <w:tab w:val="right" w:pos="9072"/>
      </w:tabs>
      <w:spacing w:after="100" w:line="240" w:lineRule="auto"/>
      <w:rPr>
        <w:rFonts w:ascii="Calibri" w:hAnsi="Calibri"/>
        <w:b/>
        <w:sz w:val="28"/>
        <w:szCs w:val="28"/>
      </w:rPr>
    </w:pPr>
    <w:r>
      <w:rPr>
        <w:b/>
        <w:sz w:val="32"/>
        <w:szCs w:val="32"/>
      </w:rPr>
      <w:tab/>
      <w:t xml:space="preserve">       </w:t>
    </w:r>
    <w:r w:rsidRPr="001B31BB">
      <w:rPr>
        <w:rFonts w:ascii="Calibri" w:hAnsi="Calibri"/>
        <w:b/>
        <w:sz w:val="28"/>
        <w:szCs w:val="28"/>
      </w:rPr>
      <w:t xml:space="preserve">Fakulta </w:t>
    </w:r>
    <w:r w:rsidR="00360B46">
      <w:rPr>
        <w:rFonts w:ascii="Calibri" w:hAnsi="Calibri"/>
        <w:b/>
        <w:sz w:val="28"/>
        <w:szCs w:val="28"/>
      </w:rPr>
      <w:t>špeciálnej techniky</w:t>
    </w:r>
    <w:r>
      <w:rPr>
        <w:rFonts w:ascii="Calibri" w:hAnsi="Calibri"/>
        <w:b/>
        <w:sz w:val="28"/>
        <w:szCs w:val="28"/>
      </w:rPr>
      <w:tab/>
    </w:r>
  </w:p>
  <w:p w14:paraId="4914A5E9" w14:textId="31BBB1A0" w:rsidR="005236F0" w:rsidRDefault="005236F0" w:rsidP="005236F0">
    <w:pPr>
      <w:pBdr>
        <w:bottom w:val="single" w:sz="12" w:space="1" w:color="auto"/>
      </w:pBdr>
      <w:tabs>
        <w:tab w:val="center" w:pos="4536"/>
        <w:tab w:val="left" w:pos="8190"/>
      </w:tabs>
      <w:spacing w:line="240" w:lineRule="auto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ab/>
      <w:t xml:space="preserve">  </w:t>
    </w:r>
    <w:r w:rsidRPr="001B31BB">
      <w:rPr>
        <w:rFonts w:ascii="Calibri" w:hAnsi="Calibri"/>
        <w:b/>
        <w:sz w:val="28"/>
        <w:szCs w:val="28"/>
      </w:rPr>
      <w:t xml:space="preserve">Trenčianska </w:t>
    </w:r>
    <w:r w:rsidR="00CE5FDA">
      <w:rPr>
        <w:rFonts w:ascii="Calibri" w:hAnsi="Calibri"/>
        <w:b/>
        <w:sz w:val="28"/>
        <w:szCs w:val="28"/>
      </w:rPr>
      <w:t>u</w:t>
    </w:r>
    <w:r w:rsidRPr="001B31BB">
      <w:rPr>
        <w:rFonts w:ascii="Calibri" w:hAnsi="Calibri"/>
        <w:b/>
        <w:sz w:val="28"/>
        <w:szCs w:val="28"/>
      </w:rPr>
      <w:t>niverzita Alexandra Dubčeka v</w:t>
    </w:r>
    <w:r>
      <w:rPr>
        <w:rFonts w:ascii="Calibri" w:hAnsi="Calibri"/>
        <w:b/>
        <w:sz w:val="28"/>
        <w:szCs w:val="28"/>
      </w:rPr>
      <w:t> </w:t>
    </w:r>
    <w:r w:rsidRPr="001B31BB">
      <w:rPr>
        <w:rFonts w:ascii="Calibri" w:hAnsi="Calibri"/>
        <w:b/>
        <w:sz w:val="28"/>
        <w:szCs w:val="28"/>
      </w:rPr>
      <w:t>Trenčíne</w:t>
    </w:r>
  </w:p>
  <w:p w14:paraId="382DB389" w14:textId="77777777" w:rsidR="005236F0" w:rsidRPr="005236F0" w:rsidRDefault="005236F0" w:rsidP="005236F0">
    <w:pPr>
      <w:spacing w:after="0" w:line="240" w:lineRule="aut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84E"/>
    <w:multiLevelType w:val="hybridMultilevel"/>
    <w:tmpl w:val="30B60806"/>
    <w:lvl w:ilvl="0" w:tplc="13A4C0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490"/>
    <w:multiLevelType w:val="hybridMultilevel"/>
    <w:tmpl w:val="ED821874"/>
    <w:lvl w:ilvl="0" w:tplc="472824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A7413"/>
    <w:multiLevelType w:val="hybridMultilevel"/>
    <w:tmpl w:val="C106951E"/>
    <w:lvl w:ilvl="0" w:tplc="789C7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77C9"/>
    <w:multiLevelType w:val="hybridMultilevel"/>
    <w:tmpl w:val="E1EA58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359812">
    <w:abstractNumId w:val="2"/>
  </w:num>
  <w:num w:numId="2" w16cid:durableId="854072784">
    <w:abstractNumId w:val="0"/>
  </w:num>
  <w:num w:numId="3" w16cid:durableId="832379492">
    <w:abstractNumId w:val="3"/>
  </w:num>
  <w:num w:numId="4" w16cid:durableId="507987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6A"/>
    <w:rsid w:val="00012A41"/>
    <w:rsid w:val="000401A6"/>
    <w:rsid w:val="00046243"/>
    <w:rsid w:val="00061BDC"/>
    <w:rsid w:val="00066155"/>
    <w:rsid w:val="000729E2"/>
    <w:rsid w:val="00075E15"/>
    <w:rsid w:val="000A6CE2"/>
    <w:rsid w:val="000D1924"/>
    <w:rsid w:val="000E4FD4"/>
    <w:rsid w:val="000E53BF"/>
    <w:rsid w:val="001140D6"/>
    <w:rsid w:val="00114E37"/>
    <w:rsid w:val="00115D11"/>
    <w:rsid w:val="00123BA9"/>
    <w:rsid w:val="0012437C"/>
    <w:rsid w:val="001252AD"/>
    <w:rsid w:val="00137E9C"/>
    <w:rsid w:val="00140C8B"/>
    <w:rsid w:val="00147DFB"/>
    <w:rsid w:val="0015033C"/>
    <w:rsid w:val="00166D6A"/>
    <w:rsid w:val="001854C6"/>
    <w:rsid w:val="001C63D1"/>
    <w:rsid w:val="001F6F58"/>
    <w:rsid w:val="002044E2"/>
    <w:rsid w:val="0024394D"/>
    <w:rsid w:val="00257EA7"/>
    <w:rsid w:val="00264BB4"/>
    <w:rsid w:val="002A3D7B"/>
    <w:rsid w:val="002D68F6"/>
    <w:rsid w:val="002F0AC5"/>
    <w:rsid w:val="002F5A8E"/>
    <w:rsid w:val="00313F8C"/>
    <w:rsid w:val="0032052E"/>
    <w:rsid w:val="00336BF8"/>
    <w:rsid w:val="00360B46"/>
    <w:rsid w:val="0037399A"/>
    <w:rsid w:val="00381E95"/>
    <w:rsid w:val="003830D5"/>
    <w:rsid w:val="00395CBF"/>
    <w:rsid w:val="003B1E81"/>
    <w:rsid w:val="003B688D"/>
    <w:rsid w:val="003C0A85"/>
    <w:rsid w:val="003D61BE"/>
    <w:rsid w:val="003E6AF3"/>
    <w:rsid w:val="00404499"/>
    <w:rsid w:val="004060EF"/>
    <w:rsid w:val="00416931"/>
    <w:rsid w:val="004338F5"/>
    <w:rsid w:val="00443E45"/>
    <w:rsid w:val="004533C8"/>
    <w:rsid w:val="00456567"/>
    <w:rsid w:val="00462B1F"/>
    <w:rsid w:val="00477441"/>
    <w:rsid w:val="0047777D"/>
    <w:rsid w:val="004834F6"/>
    <w:rsid w:val="00497E6A"/>
    <w:rsid w:val="004A238B"/>
    <w:rsid w:val="004B3513"/>
    <w:rsid w:val="004C54E9"/>
    <w:rsid w:val="004E41ED"/>
    <w:rsid w:val="004F30D2"/>
    <w:rsid w:val="005236F0"/>
    <w:rsid w:val="00544515"/>
    <w:rsid w:val="00545217"/>
    <w:rsid w:val="005536B8"/>
    <w:rsid w:val="00555831"/>
    <w:rsid w:val="00561D89"/>
    <w:rsid w:val="005A41EA"/>
    <w:rsid w:val="005B080A"/>
    <w:rsid w:val="005B0974"/>
    <w:rsid w:val="005B6AEB"/>
    <w:rsid w:val="005C4573"/>
    <w:rsid w:val="005D280E"/>
    <w:rsid w:val="00624648"/>
    <w:rsid w:val="00663F70"/>
    <w:rsid w:val="00672323"/>
    <w:rsid w:val="0068258E"/>
    <w:rsid w:val="006851FB"/>
    <w:rsid w:val="006F1F8D"/>
    <w:rsid w:val="00707233"/>
    <w:rsid w:val="00711592"/>
    <w:rsid w:val="00737794"/>
    <w:rsid w:val="00742879"/>
    <w:rsid w:val="00753BC8"/>
    <w:rsid w:val="007B32ED"/>
    <w:rsid w:val="007C0878"/>
    <w:rsid w:val="007C1E7C"/>
    <w:rsid w:val="007D423F"/>
    <w:rsid w:val="007F6C7A"/>
    <w:rsid w:val="0080463A"/>
    <w:rsid w:val="00824EB7"/>
    <w:rsid w:val="00831017"/>
    <w:rsid w:val="00854944"/>
    <w:rsid w:val="00873565"/>
    <w:rsid w:val="00876EB5"/>
    <w:rsid w:val="00880F9C"/>
    <w:rsid w:val="008850F3"/>
    <w:rsid w:val="00887D4D"/>
    <w:rsid w:val="00890281"/>
    <w:rsid w:val="00892CDF"/>
    <w:rsid w:val="008A14BE"/>
    <w:rsid w:val="008A6A31"/>
    <w:rsid w:val="008B14EB"/>
    <w:rsid w:val="008D0093"/>
    <w:rsid w:val="008D2802"/>
    <w:rsid w:val="008F57BE"/>
    <w:rsid w:val="008F712D"/>
    <w:rsid w:val="009141A1"/>
    <w:rsid w:val="00947ED4"/>
    <w:rsid w:val="009521ED"/>
    <w:rsid w:val="0097160B"/>
    <w:rsid w:val="00993389"/>
    <w:rsid w:val="009A03DC"/>
    <w:rsid w:val="009A0827"/>
    <w:rsid w:val="009F4301"/>
    <w:rsid w:val="009F447B"/>
    <w:rsid w:val="009F6488"/>
    <w:rsid w:val="00A07C48"/>
    <w:rsid w:val="00A1445B"/>
    <w:rsid w:val="00A16695"/>
    <w:rsid w:val="00A27126"/>
    <w:rsid w:val="00A4768E"/>
    <w:rsid w:val="00A47BD7"/>
    <w:rsid w:val="00A501D0"/>
    <w:rsid w:val="00A60EB2"/>
    <w:rsid w:val="00A67A5E"/>
    <w:rsid w:val="00A704C8"/>
    <w:rsid w:val="00A92BAB"/>
    <w:rsid w:val="00AA5AFA"/>
    <w:rsid w:val="00AA790B"/>
    <w:rsid w:val="00AB18A7"/>
    <w:rsid w:val="00AB1EFC"/>
    <w:rsid w:val="00AB2498"/>
    <w:rsid w:val="00AD0D0B"/>
    <w:rsid w:val="00AE0062"/>
    <w:rsid w:val="00AE48CC"/>
    <w:rsid w:val="00AE754E"/>
    <w:rsid w:val="00B10456"/>
    <w:rsid w:val="00B142D7"/>
    <w:rsid w:val="00B1672C"/>
    <w:rsid w:val="00B45516"/>
    <w:rsid w:val="00B556D2"/>
    <w:rsid w:val="00B9499D"/>
    <w:rsid w:val="00BB7C94"/>
    <w:rsid w:val="00BD7924"/>
    <w:rsid w:val="00C076E5"/>
    <w:rsid w:val="00C105B8"/>
    <w:rsid w:val="00C11ED4"/>
    <w:rsid w:val="00C27877"/>
    <w:rsid w:val="00C90F0B"/>
    <w:rsid w:val="00CA1DA8"/>
    <w:rsid w:val="00CB0833"/>
    <w:rsid w:val="00CB18A7"/>
    <w:rsid w:val="00CB3DBD"/>
    <w:rsid w:val="00CC1B97"/>
    <w:rsid w:val="00CE2E33"/>
    <w:rsid w:val="00CE5FDA"/>
    <w:rsid w:val="00D04881"/>
    <w:rsid w:val="00D07444"/>
    <w:rsid w:val="00D12B4B"/>
    <w:rsid w:val="00D2119D"/>
    <w:rsid w:val="00D238AF"/>
    <w:rsid w:val="00D53B2E"/>
    <w:rsid w:val="00D75370"/>
    <w:rsid w:val="00D859F6"/>
    <w:rsid w:val="00D9416E"/>
    <w:rsid w:val="00D94E1B"/>
    <w:rsid w:val="00DA016D"/>
    <w:rsid w:val="00DE7720"/>
    <w:rsid w:val="00E0636C"/>
    <w:rsid w:val="00E149DF"/>
    <w:rsid w:val="00E312BF"/>
    <w:rsid w:val="00E64B1D"/>
    <w:rsid w:val="00E65BB3"/>
    <w:rsid w:val="00E70E46"/>
    <w:rsid w:val="00E74855"/>
    <w:rsid w:val="00E77A91"/>
    <w:rsid w:val="00E803D3"/>
    <w:rsid w:val="00EA5D56"/>
    <w:rsid w:val="00EB0C3A"/>
    <w:rsid w:val="00ED01BC"/>
    <w:rsid w:val="00EE2503"/>
    <w:rsid w:val="00EF1442"/>
    <w:rsid w:val="00F25425"/>
    <w:rsid w:val="00F306BC"/>
    <w:rsid w:val="00F332AB"/>
    <w:rsid w:val="00F47822"/>
    <w:rsid w:val="00F53B49"/>
    <w:rsid w:val="00F563C9"/>
    <w:rsid w:val="00F71D14"/>
    <w:rsid w:val="00F761A7"/>
    <w:rsid w:val="00F85102"/>
    <w:rsid w:val="00F91B87"/>
    <w:rsid w:val="00FA1993"/>
    <w:rsid w:val="00FA2F42"/>
    <w:rsid w:val="00FA78CA"/>
    <w:rsid w:val="00FB3316"/>
    <w:rsid w:val="00FB65D7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17743"/>
  <w15:docId w15:val="{3846C0B3-0604-4888-992F-09BA258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7E6A"/>
  </w:style>
  <w:style w:type="paragraph" w:styleId="Nadpis1">
    <w:name w:val="heading 1"/>
    <w:basedOn w:val="Normlny"/>
    <w:next w:val="Normlny"/>
    <w:link w:val="Nadpis1Char"/>
    <w:uiPriority w:val="9"/>
    <w:qFormat/>
    <w:rsid w:val="00FF6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5536B8"/>
    <w:pPr>
      <w:keepNext/>
      <w:spacing w:after="0" w:line="360" w:lineRule="auto"/>
      <w:jc w:val="center"/>
      <w:outlineLvl w:val="3"/>
    </w:pPr>
    <w:rPr>
      <w:rFonts w:ascii="Garamond" w:eastAsia="Times New Roman" w:hAnsi="Garamond" w:cs="Times New Roman"/>
      <w:b/>
      <w:i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5536B8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5536B8"/>
    <w:pPr>
      <w:keepNext/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516"/>
    <w:pPr>
      <w:ind w:left="720"/>
      <w:contextualSpacing/>
    </w:pPr>
  </w:style>
  <w:style w:type="paragraph" w:styleId="Bezriadkovania">
    <w:name w:val="No Spacing"/>
    <w:uiPriority w:val="1"/>
    <w:qFormat/>
    <w:rsid w:val="0097160B"/>
    <w:pPr>
      <w:spacing w:after="0" w:line="240" w:lineRule="auto"/>
    </w:pPr>
  </w:style>
  <w:style w:type="paragraph" w:styleId="Hlavika">
    <w:name w:val="header"/>
    <w:basedOn w:val="Normlny"/>
    <w:link w:val="HlavikaChar"/>
    <w:unhideWhenUsed/>
    <w:rsid w:val="0052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36F0"/>
  </w:style>
  <w:style w:type="paragraph" w:styleId="Pta">
    <w:name w:val="footer"/>
    <w:basedOn w:val="Normlny"/>
    <w:link w:val="PtaChar"/>
    <w:uiPriority w:val="99"/>
    <w:unhideWhenUsed/>
    <w:rsid w:val="0052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36F0"/>
  </w:style>
  <w:style w:type="character" w:styleId="Vrazn">
    <w:name w:val="Strong"/>
    <w:basedOn w:val="Predvolenpsmoodseku"/>
    <w:uiPriority w:val="22"/>
    <w:qFormat/>
    <w:rsid w:val="00C105B8"/>
    <w:rPr>
      <w:b/>
      <w:bCs/>
    </w:rPr>
  </w:style>
  <w:style w:type="character" w:customStyle="1" w:styleId="Nadpis4Char">
    <w:name w:val="Nadpis 4 Char"/>
    <w:basedOn w:val="Predvolenpsmoodseku"/>
    <w:link w:val="Nadpis4"/>
    <w:rsid w:val="005536B8"/>
    <w:rPr>
      <w:rFonts w:ascii="Garamond" w:eastAsia="Times New Roman" w:hAnsi="Garamond" w:cs="Times New Roman"/>
      <w:b/>
      <w:i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5536B8"/>
    <w:rPr>
      <w:rFonts w:ascii="Garamond" w:eastAsia="Times New Roman" w:hAnsi="Garamond" w:cs="Times New Roman"/>
      <w:b/>
      <w:sz w:val="24"/>
      <w:szCs w:val="20"/>
      <w:u w:val="single"/>
      <w:lang w:eastAsia="cs-CZ"/>
    </w:rPr>
  </w:style>
  <w:style w:type="character" w:customStyle="1" w:styleId="Nadpis6Char">
    <w:name w:val="Nadpis 6 Char"/>
    <w:basedOn w:val="Predvolenpsmoodseku"/>
    <w:link w:val="Nadpis6"/>
    <w:rsid w:val="005536B8"/>
    <w:rPr>
      <w:rFonts w:ascii="Garamond" w:eastAsia="Times New Roman" w:hAnsi="Garamond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62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243"/>
    <w:rPr>
      <w:rFonts w:ascii="Arial" w:hAnsi="Arial" w:cs="Arial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FF6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FF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F6B55"/>
  </w:style>
  <w:style w:type="character" w:customStyle="1" w:styleId="st">
    <w:name w:val="st"/>
    <w:basedOn w:val="Predvolenpsmoodseku"/>
    <w:rsid w:val="009F6488"/>
  </w:style>
  <w:style w:type="character" w:styleId="Zvraznenie">
    <w:name w:val="Emphasis"/>
    <w:basedOn w:val="Predvolenpsmoodseku"/>
    <w:uiPriority w:val="20"/>
    <w:qFormat/>
    <w:rsid w:val="009F648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47ED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47ED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43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t.tnuni.sk/index.php?id=29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st.tnuni.sk/index.php?id=45&amp;no_cache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st.tnuni.sk/index.php?id=2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st.tnuni.sk/index.php?id=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t.tnuni.sk/index.php?id=29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40E6-7CBB-4264-A87B-786E60F7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pc-x</dc:creator>
  <cp:lastModifiedBy>Marta Jamborová</cp:lastModifiedBy>
  <cp:revision>8</cp:revision>
  <cp:lastPrinted>2023-10-12T10:31:00Z</cp:lastPrinted>
  <dcterms:created xsi:type="dcterms:W3CDTF">2023-10-13T09:17:00Z</dcterms:created>
  <dcterms:modified xsi:type="dcterms:W3CDTF">2023-10-25T07:29:00Z</dcterms:modified>
</cp:coreProperties>
</file>